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69" w:rsidRPr="009224B1" w:rsidRDefault="002B6914" w:rsidP="002B6914">
      <w:pPr>
        <w:jc w:val="center"/>
        <w:rPr>
          <w:rFonts w:ascii="Arial" w:hAnsi="Arial" w:cs="Arial"/>
          <w:b/>
          <w:sz w:val="24"/>
          <w:szCs w:val="24"/>
        </w:rPr>
      </w:pPr>
      <w:r w:rsidRPr="009224B1">
        <w:rPr>
          <w:rFonts w:ascii="Arial" w:hAnsi="Arial" w:cs="Arial"/>
          <w:b/>
          <w:sz w:val="24"/>
          <w:szCs w:val="24"/>
        </w:rPr>
        <w:t>OPIS POSLOVA,</w:t>
      </w:r>
      <w:r w:rsidR="00B87569" w:rsidRPr="009224B1">
        <w:rPr>
          <w:rFonts w:ascii="Arial" w:hAnsi="Arial" w:cs="Arial"/>
          <w:b/>
          <w:sz w:val="24"/>
          <w:szCs w:val="24"/>
        </w:rPr>
        <w:t xml:space="preserve"> </w:t>
      </w:r>
      <w:r w:rsidRPr="009224B1">
        <w:rPr>
          <w:rFonts w:ascii="Arial" w:hAnsi="Arial" w:cs="Arial"/>
          <w:b/>
          <w:sz w:val="24"/>
          <w:szCs w:val="24"/>
        </w:rPr>
        <w:t>SADRŽAJ I NAČIN TESTIRANJA, PODACI O PLAĆI</w:t>
      </w:r>
    </w:p>
    <w:p w:rsidR="0099790E" w:rsidRDefault="0099790E" w:rsidP="0099790E">
      <w:pPr>
        <w:pStyle w:val="Odlomakpopisa"/>
        <w:rPr>
          <w:rFonts w:ascii="Arial" w:hAnsi="Arial" w:cs="Arial"/>
        </w:rPr>
      </w:pPr>
    </w:p>
    <w:p w:rsidR="0099790E" w:rsidRDefault="0099790E" w:rsidP="0099790E">
      <w:pPr>
        <w:pStyle w:val="Odlomakpopisa"/>
        <w:numPr>
          <w:ilvl w:val="0"/>
          <w:numId w:val="19"/>
        </w:numPr>
        <w:spacing w:line="255" w:lineRule="atLeas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SLUŽBA ZAJEDNIČKIH I UPRAVNIH POSLOVA, ODJEL ZA UPRAVNE POSLOVE</w:t>
      </w:r>
    </w:p>
    <w:p w:rsidR="0099790E" w:rsidRDefault="0099790E" w:rsidP="0099790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VIŠI REFERENT (VIŠI UPRAVNI REFERENT) </w:t>
      </w:r>
    </w:p>
    <w:p w:rsidR="0099790E" w:rsidRDefault="0099790E" w:rsidP="0099790E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Vodi upravni postupak u složenijim predmetima iz područja prebivališta i boravišta, osobnih iskaznica, putnih isprava, registracije vozila, vozačkih dozvola, nabave, registracije i oduzimanja oružja, hrvatskog državljanstva i statusnih pitanja stranaca. Obavlja poslove ažuriranja i ispravljanja netočnih podataka u zbirkama podataka iz navedenog područja, predlaže rješenja za brži, efikasniji i kvalitetniji rad te obavlja i druge povjerene mu poslove i zadatke iz područja upravnih poslova</w:t>
      </w:r>
    </w:p>
    <w:p w:rsidR="0099790E" w:rsidRDefault="0099790E" w:rsidP="0099790E">
      <w:pPr>
        <w:rPr>
          <w:rFonts w:ascii="Arial" w:hAnsi="Arial" w:cs="Arial"/>
        </w:rPr>
      </w:pPr>
      <w:r>
        <w:rPr>
          <w:rFonts w:ascii="Arial" w:hAnsi="Arial" w:cs="Arial"/>
        </w:rPr>
        <w:t>PRAVNI IZVORI ZA PRIPREMANJE KANDIDATA ZA TESTIRANJE:</w:t>
      </w:r>
    </w:p>
    <w:p w:rsidR="0099790E" w:rsidRDefault="0099790E" w:rsidP="0099790E">
      <w:pPr>
        <w:pStyle w:val="Odlomakpopisa"/>
        <w:numPr>
          <w:ilvl w:val="0"/>
          <w:numId w:val="20"/>
        </w:numPr>
        <w:spacing w:after="0" w:line="255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općem upravnom postupku (Narodne novine, broj: 47/09 i 110/21)</w:t>
      </w:r>
    </w:p>
    <w:p w:rsidR="0099790E" w:rsidRDefault="0099790E" w:rsidP="0099790E">
      <w:pPr>
        <w:pStyle w:val="Odlomakpopisa"/>
        <w:numPr>
          <w:ilvl w:val="0"/>
          <w:numId w:val="20"/>
        </w:numPr>
        <w:spacing w:after="0" w:line="255" w:lineRule="atLeast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Zakon o prebivalištu (Narodne novine, broj: 144/12, 158/13 i 114/22)</w:t>
      </w:r>
    </w:p>
    <w:p w:rsidR="0099790E" w:rsidRDefault="0099790E" w:rsidP="0099790E">
      <w:pPr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Zakon o osobnoj iskaznici (Narodne novine, broj: 62/15, 42/20, 144/20</w:t>
      </w:r>
      <w:r w:rsidR="0061316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114/22</w:t>
      </w:r>
      <w:r w:rsidR="00613169">
        <w:rPr>
          <w:rFonts w:ascii="Arial" w:hAnsi="Arial" w:cs="Arial"/>
        </w:rPr>
        <w:t xml:space="preserve"> i 18/24</w:t>
      </w:r>
      <w:bookmarkStart w:id="0" w:name="_GoBack"/>
      <w:bookmarkEnd w:id="0"/>
      <w:r>
        <w:rPr>
          <w:rFonts w:ascii="Arial" w:hAnsi="Arial" w:cs="Arial"/>
        </w:rPr>
        <w:t>)</w:t>
      </w:r>
    </w:p>
    <w:p w:rsidR="0099790E" w:rsidRDefault="0099790E" w:rsidP="0099790E">
      <w:pPr>
        <w:pStyle w:val="Odlomakpopis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Uredba o uredskom poslovanju (Narodne novine, broj: 75/21)</w:t>
      </w:r>
    </w:p>
    <w:p w:rsidR="0099790E" w:rsidRPr="0099790E" w:rsidRDefault="0099790E" w:rsidP="0099790E">
      <w:pPr>
        <w:pStyle w:val="Odlomakpopisa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Zakon o državnim službenicima (Narodne novine, broj:</w:t>
      </w:r>
      <w:r>
        <w:rPr>
          <w:rFonts w:ascii="Arial" w:hAnsi="Arial" w:cs="Arial"/>
          <w:shd w:val="clear" w:color="auto" w:fill="FFFFFF"/>
        </w:rPr>
        <w:t xml:space="preserve">  br.155/23, 85/24)</w:t>
      </w:r>
      <w:r>
        <w:rPr>
          <w:rFonts w:ascii="Arial" w:hAnsi="Arial" w:cs="Arial"/>
        </w:rPr>
        <w:t xml:space="preserve"> </w:t>
      </w:r>
    </w:p>
    <w:p w:rsidR="0099790E" w:rsidRDefault="0099790E" w:rsidP="0099790E">
      <w:pPr>
        <w:pStyle w:val="Odlomakpopisa"/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C3618" w:rsidRPr="009224B1" w:rsidRDefault="00962F82" w:rsidP="009C3618">
      <w:pPr>
        <w:pStyle w:val="Odlomakpopisa"/>
        <w:spacing w:after="0" w:line="330" w:lineRule="atLeast"/>
        <w:ind w:left="0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  <w:r w:rsidRPr="009224B1"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  <w:t xml:space="preserve">Način testiranja: </w:t>
      </w:r>
    </w:p>
    <w:p w:rsidR="009C3618" w:rsidRPr="009224B1" w:rsidRDefault="00962F82" w:rsidP="009C3618">
      <w:pPr>
        <w:pStyle w:val="Odlomakpopisa"/>
        <w:numPr>
          <w:ilvl w:val="0"/>
          <w:numId w:val="17"/>
        </w:numPr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pisana provjera propisa bitnih za obavljanje poslova radnog mjesta</w:t>
      </w:r>
    </w:p>
    <w:p w:rsidR="009C3618" w:rsidRPr="009224B1" w:rsidRDefault="00962F82" w:rsidP="009C3618">
      <w:pPr>
        <w:pStyle w:val="Odlomakpopisa"/>
        <w:numPr>
          <w:ilvl w:val="0"/>
          <w:numId w:val="17"/>
        </w:numPr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razgovor s Komisijom (intervju) za kandidate koji zadovolje na pisanoj provjeri</w:t>
      </w:r>
    </w:p>
    <w:p w:rsidR="009C3618" w:rsidRDefault="009C3618" w:rsidP="009C3618">
      <w:pPr>
        <w:pStyle w:val="Odlomakpopisa"/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</w:p>
    <w:p w:rsidR="00A65D16" w:rsidRPr="009224B1" w:rsidRDefault="00A65D16" w:rsidP="009C3618">
      <w:pPr>
        <w:pStyle w:val="Odlomakpopisa"/>
        <w:spacing w:after="0" w:line="330" w:lineRule="atLeast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3618" w:rsidRPr="009224B1" w:rsidRDefault="00962F82" w:rsidP="009C3618">
      <w:pPr>
        <w:spacing w:after="0" w:line="330" w:lineRule="atLeast"/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Pr="009224B1">
        <w:rPr>
          <w:rFonts w:ascii="Arial" w:eastAsia="Times New Roman" w:hAnsi="Arial" w:cs="Arial"/>
          <w:bCs/>
          <w:sz w:val="24"/>
          <w:szCs w:val="24"/>
          <w:u w:val="single"/>
          <w:lang w:eastAsia="hr-HR"/>
        </w:rPr>
        <w:t>PLAĆA RADNIH MJESTA</w:t>
      </w:r>
    </w:p>
    <w:p w:rsidR="009C3618" w:rsidRPr="009224B1" w:rsidRDefault="00092067" w:rsidP="009C3618">
      <w:pPr>
        <w:spacing w:after="0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t>Plaća radnih mjesta državnih službenika određena je U</w:t>
      </w:r>
      <w:r w:rsidR="000972DB"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redbom o nazivima radnih mjesta, uvjetima za raspored i koeficijentima za obračun plaće u državnoj službi (Narodne </w:t>
      </w:r>
      <w:r w:rsidRPr="009224B1">
        <w:rPr>
          <w:rFonts w:ascii="Arial" w:eastAsia="Times New Roman" w:hAnsi="Arial" w:cs="Arial"/>
          <w:sz w:val="24"/>
          <w:szCs w:val="24"/>
          <w:lang w:eastAsia="hr-HR"/>
        </w:rPr>
        <w:t>novine, br.</w:t>
      </w:r>
      <w:r w:rsidR="000972DB"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 22/24</w:t>
      </w:r>
      <w:r w:rsidR="000B38F2">
        <w:rPr>
          <w:rFonts w:ascii="Arial" w:eastAsia="Times New Roman" w:hAnsi="Arial" w:cs="Arial"/>
          <w:sz w:val="24"/>
          <w:szCs w:val="24"/>
          <w:lang w:eastAsia="hr-HR"/>
        </w:rPr>
        <w:t xml:space="preserve">  i 33/24</w:t>
      </w:r>
      <w:r w:rsidRPr="009224B1">
        <w:rPr>
          <w:rFonts w:ascii="Arial" w:eastAsia="Times New Roman" w:hAnsi="Arial" w:cs="Arial"/>
          <w:sz w:val="24"/>
          <w:szCs w:val="24"/>
          <w:lang w:eastAsia="hr-HR"/>
        </w:rPr>
        <w:t xml:space="preserve">), </w:t>
      </w:r>
      <w:r w:rsidR="000972DB" w:rsidRPr="009224B1">
        <w:rPr>
          <w:rFonts w:ascii="Arial" w:hAnsi="Arial" w:cs="Arial"/>
          <w:color w:val="000000"/>
          <w:sz w:val="24"/>
          <w:szCs w:val="24"/>
        </w:rPr>
        <w:t>Zakonom o plaćama u državnoj službi i javnim službama (Narodne novine, br. 155/23)</w:t>
      </w:r>
      <w:r w:rsidR="00962492" w:rsidRPr="009224B1">
        <w:rPr>
          <w:rFonts w:ascii="Arial" w:hAnsi="Arial" w:cs="Arial"/>
          <w:color w:val="000000"/>
          <w:sz w:val="24"/>
          <w:szCs w:val="24"/>
        </w:rPr>
        <w:t xml:space="preserve"> te Kolektivnim ugovorom za državne službenike i namještenike (Narodne novine, br. 56/22, 127/22 – Dodatak I., 58/23 – Dodatak II., 128/23 – Dodatak III. i 29/24).</w:t>
      </w:r>
    </w:p>
    <w:p w:rsidR="00962F82" w:rsidRDefault="00962F82" w:rsidP="009C3618">
      <w:pPr>
        <w:spacing w:after="0" w:line="330" w:lineRule="atLeast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224B1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Spomenuti propisi mogu se pronaći na web stranicama Narodnih novina  </w:t>
      </w:r>
      <w:hyperlink r:id="rId6" w:history="1">
        <w:r w:rsidR="00A112DE" w:rsidRPr="009E7FD1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https://www.nn.hr/</w:t>
        </w:r>
      </w:hyperlink>
    </w:p>
    <w:p w:rsidR="00A112DE" w:rsidRPr="009224B1" w:rsidRDefault="00A112DE" w:rsidP="009C3618">
      <w:pPr>
        <w:spacing w:after="0" w:line="33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A112DE" w:rsidRPr="00922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B5F"/>
    <w:multiLevelType w:val="hybridMultilevel"/>
    <w:tmpl w:val="5FDAA9A2"/>
    <w:lvl w:ilvl="0" w:tplc="2F46F7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BC2"/>
    <w:multiLevelType w:val="hybridMultilevel"/>
    <w:tmpl w:val="20C4751E"/>
    <w:lvl w:ilvl="0" w:tplc="40A80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07D5"/>
    <w:multiLevelType w:val="hybridMultilevel"/>
    <w:tmpl w:val="E7181EB8"/>
    <w:lvl w:ilvl="0" w:tplc="40A803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EB25098"/>
    <w:multiLevelType w:val="multilevel"/>
    <w:tmpl w:val="5D3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A2C0E"/>
    <w:multiLevelType w:val="hybridMultilevel"/>
    <w:tmpl w:val="9F5297DE"/>
    <w:lvl w:ilvl="0" w:tplc="C5B4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3B3F"/>
    <w:multiLevelType w:val="hybridMultilevel"/>
    <w:tmpl w:val="D51E6082"/>
    <w:lvl w:ilvl="0" w:tplc="8E6AF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15FE2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E2B37"/>
    <w:multiLevelType w:val="hybridMultilevel"/>
    <w:tmpl w:val="1932EE3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83191"/>
    <w:multiLevelType w:val="hybridMultilevel"/>
    <w:tmpl w:val="E5B62E48"/>
    <w:lvl w:ilvl="0" w:tplc="0F662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C0B4F"/>
    <w:multiLevelType w:val="hybridMultilevel"/>
    <w:tmpl w:val="EB64FFC8"/>
    <w:lvl w:ilvl="0" w:tplc="E2D222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B5C7F"/>
    <w:multiLevelType w:val="hybridMultilevel"/>
    <w:tmpl w:val="94589456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9D70EFF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11099A"/>
    <w:multiLevelType w:val="hybridMultilevel"/>
    <w:tmpl w:val="20C4751E"/>
    <w:lvl w:ilvl="0" w:tplc="40A80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41389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1C2654"/>
    <w:multiLevelType w:val="hybridMultilevel"/>
    <w:tmpl w:val="540CA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6B9E"/>
    <w:multiLevelType w:val="hybridMultilevel"/>
    <w:tmpl w:val="F01C1CA0"/>
    <w:lvl w:ilvl="0" w:tplc="173A4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261"/>
    <w:multiLevelType w:val="multilevel"/>
    <w:tmpl w:val="C742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1D4537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17"/>
  </w:num>
  <w:num w:numId="10">
    <w:abstractNumId w:val="10"/>
  </w:num>
  <w:num w:numId="11">
    <w:abstractNumId w:val="12"/>
  </w:num>
  <w:num w:numId="12">
    <w:abstractNumId w:val="1"/>
  </w:num>
  <w:num w:numId="13">
    <w:abstractNumId w:val="7"/>
  </w:num>
  <w:num w:numId="14">
    <w:abstractNumId w:val="16"/>
  </w:num>
  <w:num w:numId="15">
    <w:abstractNumId w:val="3"/>
  </w:num>
  <w:num w:numId="16">
    <w:abstractNumId w:val="11"/>
  </w:num>
  <w:num w:numId="17">
    <w:abstractNumId w:val="15"/>
  </w:num>
  <w:num w:numId="18">
    <w:abstractNumId w:val="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9"/>
    <w:rsid w:val="000113A3"/>
    <w:rsid w:val="0003386A"/>
    <w:rsid w:val="00092067"/>
    <w:rsid w:val="000972DB"/>
    <w:rsid w:val="000B38F2"/>
    <w:rsid w:val="000B6A94"/>
    <w:rsid w:val="000C1257"/>
    <w:rsid w:val="000C12CC"/>
    <w:rsid w:val="0011102B"/>
    <w:rsid w:val="0013526C"/>
    <w:rsid w:val="00145A42"/>
    <w:rsid w:val="001D42CB"/>
    <w:rsid w:val="00217B1B"/>
    <w:rsid w:val="002852F6"/>
    <w:rsid w:val="00285CE7"/>
    <w:rsid w:val="002B6914"/>
    <w:rsid w:val="002D1A79"/>
    <w:rsid w:val="002F3E54"/>
    <w:rsid w:val="0031728B"/>
    <w:rsid w:val="00400E60"/>
    <w:rsid w:val="0040278A"/>
    <w:rsid w:val="004A55FB"/>
    <w:rsid w:val="004B248A"/>
    <w:rsid w:val="004D134D"/>
    <w:rsid w:val="004E4B9D"/>
    <w:rsid w:val="005A78B0"/>
    <w:rsid w:val="005E2BEA"/>
    <w:rsid w:val="005F55D6"/>
    <w:rsid w:val="00613169"/>
    <w:rsid w:val="00694E85"/>
    <w:rsid w:val="007C04B0"/>
    <w:rsid w:val="007C24C9"/>
    <w:rsid w:val="007E46DC"/>
    <w:rsid w:val="00810599"/>
    <w:rsid w:val="0083787D"/>
    <w:rsid w:val="008602DB"/>
    <w:rsid w:val="0088709E"/>
    <w:rsid w:val="00910D22"/>
    <w:rsid w:val="009141D7"/>
    <w:rsid w:val="009224B1"/>
    <w:rsid w:val="00962492"/>
    <w:rsid w:val="00962F82"/>
    <w:rsid w:val="00965E76"/>
    <w:rsid w:val="0099790E"/>
    <w:rsid w:val="009A1FF9"/>
    <w:rsid w:val="009C3618"/>
    <w:rsid w:val="00A103FB"/>
    <w:rsid w:val="00A112DE"/>
    <w:rsid w:val="00A36717"/>
    <w:rsid w:val="00A42C1A"/>
    <w:rsid w:val="00A472F9"/>
    <w:rsid w:val="00A65D16"/>
    <w:rsid w:val="00A93C8A"/>
    <w:rsid w:val="00AB55D5"/>
    <w:rsid w:val="00AF6B82"/>
    <w:rsid w:val="00B4179D"/>
    <w:rsid w:val="00B87569"/>
    <w:rsid w:val="00C643A6"/>
    <w:rsid w:val="00C7671D"/>
    <w:rsid w:val="00C801A5"/>
    <w:rsid w:val="00CF2310"/>
    <w:rsid w:val="00D66190"/>
    <w:rsid w:val="00DF3492"/>
    <w:rsid w:val="00E317E9"/>
    <w:rsid w:val="00E709C6"/>
    <w:rsid w:val="00E71CC4"/>
    <w:rsid w:val="00E877F1"/>
    <w:rsid w:val="00F210ED"/>
    <w:rsid w:val="00F413FD"/>
    <w:rsid w:val="00F43668"/>
    <w:rsid w:val="00FA0DE1"/>
    <w:rsid w:val="00FA6A2B"/>
    <w:rsid w:val="00FB5DB9"/>
    <w:rsid w:val="00F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B54"/>
  <w15:docId w15:val="{2606D3C6-DCF5-4320-8F0E-0E126D1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6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91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962F82"/>
    <w:rPr>
      <w:b/>
      <w:bCs/>
    </w:rPr>
  </w:style>
  <w:style w:type="character" w:styleId="Hiperveza">
    <w:name w:val="Hyperlink"/>
    <w:basedOn w:val="Zadanifontodlomka"/>
    <w:uiPriority w:val="99"/>
    <w:unhideWhenUsed/>
    <w:rsid w:val="007C04B0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7C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n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5189-5680-4A58-BE9F-66AD4C31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Eop</dc:creator>
  <cp:lastModifiedBy>Zvonarek Natalija</cp:lastModifiedBy>
  <cp:revision>3</cp:revision>
  <cp:lastPrinted>2024-09-30T12:57:00Z</cp:lastPrinted>
  <dcterms:created xsi:type="dcterms:W3CDTF">2024-09-30T13:01:00Z</dcterms:created>
  <dcterms:modified xsi:type="dcterms:W3CDTF">2024-10-02T09:30:00Z</dcterms:modified>
</cp:coreProperties>
</file>